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AB1D5" w14:textId="13085E99" w:rsidR="000C573A" w:rsidRDefault="00EE408F">
      <w:pPr>
        <w:rPr>
          <w:b/>
          <w:bCs/>
          <w:sz w:val="40"/>
          <w:szCs w:val="40"/>
        </w:rPr>
      </w:pPr>
      <w:r>
        <w:rPr>
          <w:noProof/>
        </w:rPr>
        <w:drawing>
          <wp:anchor distT="0" distB="0" distL="114300" distR="114300" simplePos="0" relativeHeight="251658240" behindDoc="1" locked="0" layoutInCell="1" allowOverlap="1" wp14:anchorId="321DB662" wp14:editId="30D2517E">
            <wp:simplePos x="0" y="0"/>
            <wp:positionH relativeFrom="column">
              <wp:posOffset>-52070</wp:posOffset>
            </wp:positionH>
            <wp:positionV relativeFrom="paragraph">
              <wp:posOffset>-137795</wp:posOffset>
            </wp:positionV>
            <wp:extent cx="1075177" cy="1057275"/>
            <wp:effectExtent l="0" t="0" r="0" b="0"/>
            <wp:wrapNone/>
            <wp:docPr id="8055317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650" cy="10646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C3C83" w14:textId="77777777" w:rsidR="00F27596" w:rsidRDefault="00F27596" w:rsidP="002F7257">
      <w:pPr>
        <w:spacing w:line="240" w:lineRule="auto"/>
        <w:rPr>
          <w:b/>
          <w:bCs/>
          <w:sz w:val="40"/>
          <w:szCs w:val="40"/>
        </w:rPr>
      </w:pPr>
    </w:p>
    <w:p w14:paraId="0B79B642" w14:textId="77777777" w:rsidR="0025345B" w:rsidRPr="00CF73D1" w:rsidRDefault="0025345B" w:rsidP="002F7257">
      <w:pPr>
        <w:spacing w:line="240" w:lineRule="auto"/>
        <w:rPr>
          <w:rFonts w:ascii="Aptos" w:hAnsi="Aptos"/>
          <w:sz w:val="28"/>
          <w:szCs w:val="28"/>
        </w:rPr>
      </w:pPr>
    </w:p>
    <w:p w14:paraId="4998C677" w14:textId="7CA13858" w:rsidR="00CF73D1" w:rsidRPr="00CF73D1" w:rsidRDefault="00797990" w:rsidP="00CF73D1">
      <w:pPr>
        <w:jc w:val="center"/>
        <w:rPr>
          <w:rFonts w:ascii="Aptos" w:hAnsi="Aptos"/>
          <w:color w:val="93AE50"/>
          <w:sz w:val="48"/>
          <w:szCs w:val="48"/>
        </w:rPr>
      </w:pPr>
      <w:r w:rsidRPr="00CF73D1">
        <w:rPr>
          <w:rFonts w:ascii="Aptos" w:hAnsi="Aptos"/>
          <w:color w:val="93AE50"/>
          <w:sz w:val="48"/>
          <w:szCs w:val="48"/>
        </w:rPr>
        <w:t>Wir gehen neue Wege</w:t>
      </w:r>
    </w:p>
    <w:p w14:paraId="52D68014" w14:textId="4FFB81E0" w:rsidR="001C0EC1" w:rsidRPr="00CF73D1" w:rsidRDefault="00797990" w:rsidP="00CF73D1">
      <w:pPr>
        <w:jc w:val="center"/>
        <w:rPr>
          <w:rFonts w:ascii="Aptos" w:hAnsi="Aptos"/>
          <w:color w:val="93AE50"/>
          <w:sz w:val="48"/>
          <w:szCs w:val="48"/>
        </w:rPr>
      </w:pPr>
      <w:r w:rsidRPr="00CF73D1">
        <w:rPr>
          <w:rFonts w:ascii="Aptos" w:hAnsi="Aptos"/>
          <w:color w:val="93AE50"/>
          <w:sz w:val="48"/>
          <w:szCs w:val="48"/>
        </w:rPr>
        <w:t>in der Kompetenzentwicklung</w:t>
      </w:r>
    </w:p>
    <w:p w14:paraId="1934B978" w14:textId="77777777" w:rsidR="00D50283" w:rsidRDefault="001C0EC1" w:rsidP="00CF73D1">
      <w:pPr>
        <w:spacing w:after="0"/>
        <w:rPr>
          <w:rFonts w:ascii="Aptos" w:hAnsi="Aptos"/>
          <w:sz w:val="24"/>
          <w:szCs w:val="24"/>
        </w:rPr>
      </w:pPr>
      <w:r w:rsidRPr="001A4F7C">
        <w:rPr>
          <w:rFonts w:ascii="Aptos" w:hAnsi="Aptos"/>
          <w:b/>
          <w:bCs/>
          <w:sz w:val="24"/>
          <w:szCs w:val="24"/>
        </w:rPr>
        <w:t>Das Prinzip:</w:t>
      </w:r>
      <w:r w:rsidRPr="001A4F7C">
        <w:rPr>
          <w:rFonts w:ascii="Aptos" w:hAnsi="Aptos"/>
          <w:sz w:val="24"/>
          <w:szCs w:val="24"/>
        </w:rPr>
        <w:t xml:space="preserve"> </w:t>
      </w:r>
    </w:p>
    <w:p w14:paraId="2C7297D0" w14:textId="2353B26F" w:rsidR="00D50283" w:rsidRDefault="00024F65" w:rsidP="00CF73D1">
      <w:pPr>
        <w:spacing w:after="0"/>
        <w:rPr>
          <w:rFonts w:ascii="Aptos" w:hAnsi="Aptos"/>
          <w:sz w:val="24"/>
          <w:szCs w:val="24"/>
        </w:rPr>
      </w:pPr>
      <w:r w:rsidRPr="001A4F7C">
        <w:rPr>
          <w:rFonts w:ascii="Aptos" w:hAnsi="Aptos"/>
          <w:sz w:val="24"/>
          <w:szCs w:val="24"/>
          <w:shd w:val="clear" w:color="auto" w:fill="FFFFFF"/>
        </w:rPr>
        <w:t>NOEL steh</w:t>
      </w:r>
      <w:r w:rsidRPr="001A4F7C">
        <w:rPr>
          <w:rFonts w:ascii="Aptos" w:hAnsi="Aptos"/>
          <w:sz w:val="24"/>
          <w:szCs w:val="24"/>
          <w:shd w:val="clear" w:color="auto" w:fill="FFFFFF"/>
        </w:rPr>
        <w:t>t</w:t>
      </w:r>
      <w:r w:rsidRPr="001A4F7C">
        <w:rPr>
          <w:rFonts w:ascii="Aptos" w:hAnsi="Aptos"/>
          <w:sz w:val="24"/>
          <w:szCs w:val="24"/>
          <w:shd w:val="clear" w:color="auto" w:fill="FFFFFF"/>
        </w:rPr>
        <w:t xml:space="preserve"> für neurofunktionelle Organisation der Entwicklung und des Lernens. Das heisst, dass Bewegungen die Funktion des Nervensystems so beeinflussen, dass Entwicklung und Lernen besser </w:t>
      </w:r>
      <w:r w:rsidRPr="001A4F7C">
        <w:rPr>
          <w:rFonts w:ascii="Aptos" w:hAnsi="Aptos"/>
          <w:sz w:val="24"/>
          <w:szCs w:val="24"/>
          <w:shd w:val="clear" w:color="auto" w:fill="FFFFFF"/>
        </w:rPr>
        <w:t>gelingen</w:t>
      </w:r>
      <w:r w:rsidRPr="001A4F7C">
        <w:rPr>
          <w:rFonts w:ascii="Aptos" w:hAnsi="Aptos"/>
          <w:sz w:val="24"/>
          <w:szCs w:val="24"/>
          <w:shd w:val="clear" w:color="auto" w:fill="FFFFFF"/>
        </w:rPr>
        <w:t>. Das Training beinhaltet ein systematisch aufgebautes Bewegungsprogramm von ca. 40-60 Elementen, das in jedem Training durchgeführt wird und auf dem Prinzip der neuronalen Synchronität aufbaut. Es beinhalten zum Beispiel Koordinations- und Gleichgewichtsübungen, gezielte Augen- und Mundbewegungen, Atem- und Schluckkoordination, ein spezifisches Leseprogramm oder auch gezielte Schreibabläufe. Vereinfacht geht es darum, sämtliche Arten der Bewegung als Schlüssel zum Gehirn zu nutzen und durch eine erhöhte Bewegungseffizienz, Verarbeitungsprozesse zu verbessern. Das Kind erhält einen besseren Referenzpunkt in s</w:t>
      </w:r>
      <w:r w:rsidR="00BB15E0" w:rsidRPr="001A4F7C">
        <w:rPr>
          <w:rFonts w:ascii="Aptos" w:hAnsi="Aptos"/>
          <w:sz w:val="24"/>
          <w:szCs w:val="24"/>
          <w:shd w:val="clear" w:color="auto" w:fill="FFFFFF"/>
        </w:rPr>
        <w:t>i</w:t>
      </w:r>
      <w:r w:rsidRPr="001A4F7C">
        <w:rPr>
          <w:rFonts w:ascii="Aptos" w:hAnsi="Aptos"/>
          <w:sz w:val="24"/>
          <w:szCs w:val="24"/>
          <w:shd w:val="clear" w:color="auto" w:fill="FFFFFF"/>
        </w:rPr>
        <w:t>ch, wodurch es sich vielfältig entwickeln kann</w:t>
      </w:r>
      <w:r w:rsidRPr="001A4F7C">
        <w:rPr>
          <w:rFonts w:ascii="Aptos" w:hAnsi="Aptos"/>
          <w:sz w:val="24"/>
          <w:szCs w:val="24"/>
          <w:shd w:val="clear" w:color="auto" w:fill="FFFFFF"/>
        </w:rPr>
        <w:t xml:space="preserve">. </w:t>
      </w:r>
      <w:r w:rsidR="00BB15E0" w:rsidRPr="001A4F7C">
        <w:rPr>
          <w:rFonts w:ascii="Aptos" w:hAnsi="Aptos"/>
          <w:sz w:val="24"/>
          <w:szCs w:val="24"/>
        </w:rPr>
        <w:t xml:space="preserve">Die neurofunktionelle Organisation greift in die Verzahnung eines Netzwerkes ein, das sich entscheidend in den ersten vier Lebensjahren gebildet hat. Die Erkenntnis, dass bereits an der Basis der Grundstein für eine tendenzielle Problemlinie oder eine Kompetenzentwicklungslinie veranlagt wird, beinhaltet somit auch die Antwort und den Lösungsansatz. Einfach gesagt: Probleme bringen Folgeprobleme, Kompetenzen bringen Folgekompetenzen. Wird diese Grundlage aufgearbeitet, entsteht ein Dominoeffekt, der den Alltag in allen acht Bereichen des Kompetenzrades beeinflusst. </w:t>
      </w:r>
      <w:r w:rsidR="00875003">
        <w:rPr>
          <w:rFonts w:ascii="Aptos" w:hAnsi="Aptos"/>
          <w:sz w:val="24"/>
          <w:szCs w:val="24"/>
        </w:rPr>
        <w:t>Die neurofunk</w:t>
      </w:r>
      <w:r w:rsidR="00A311F5">
        <w:rPr>
          <w:rFonts w:ascii="Aptos" w:hAnsi="Aptos"/>
          <w:sz w:val="24"/>
          <w:szCs w:val="24"/>
        </w:rPr>
        <w:t>ti</w:t>
      </w:r>
      <w:r w:rsidR="00875003">
        <w:rPr>
          <w:rFonts w:ascii="Aptos" w:hAnsi="Aptos"/>
          <w:sz w:val="24"/>
          <w:szCs w:val="24"/>
        </w:rPr>
        <w:t xml:space="preserve">onelle Organisation wird in ihrer Funktion zur Nabe des Rades, wodurch </w:t>
      </w:r>
      <w:r w:rsidR="00A311F5">
        <w:rPr>
          <w:rFonts w:ascii="Aptos" w:hAnsi="Aptos"/>
          <w:sz w:val="24"/>
          <w:szCs w:val="24"/>
        </w:rPr>
        <w:t xml:space="preserve">vieles aus sich selber gelingt und entwickelt wird. </w:t>
      </w:r>
      <w:r w:rsidR="00875003">
        <w:rPr>
          <w:rFonts w:ascii="Aptos" w:hAnsi="Aptos"/>
          <w:sz w:val="24"/>
          <w:szCs w:val="24"/>
        </w:rPr>
        <w:t xml:space="preserve"> </w:t>
      </w:r>
    </w:p>
    <w:p w14:paraId="7FA793A2" w14:textId="60DD223B" w:rsidR="00875003" w:rsidRDefault="00875003" w:rsidP="00875003">
      <w:pPr>
        <w:spacing w:after="0" w:line="240" w:lineRule="auto"/>
        <w:rPr>
          <w:rFonts w:ascii="Aptos" w:hAnsi="Aptos"/>
          <w:sz w:val="24"/>
          <w:szCs w:val="24"/>
        </w:rPr>
      </w:pPr>
      <w:r w:rsidRPr="00875003">
        <w:rPr>
          <w:rFonts w:ascii="Aptos" w:hAnsi="Aptos"/>
          <w:sz w:val="24"/>
          <w:szCs w:val="24"/>
        </w:rPr>
        <w:t>Es geht u</w:t>
      </w:r>
      <w:r w:rsidR="00A311F5">
        <w:rPr>
          <w:rFonts w:ascii="Aptos" w:hAnsi="Aptos"/>
          <w:sz w:val="24"/>
          <w:szCs w:val="24"/>
        </w:rPr>
        <w:t>m</w:t>
      </w:r>
      <w:r w:rsidRPr="00875003">
        <w:rPr>
          <w:rFonts w:ascii="Aptos" w:hAnsi="Aptos"/>
          <w:sz w:val="24"/>
          <w:szCs w:val="24"/>
        </w:rPr>
        <w:t xml:space="preserve"> die Stärkung und Optimierung der Verbindungen zwischen verschiedenen Teilen des Gehirns. Eine starke und gut vernetzte Hirnstruktur </w:t>
      </w:r>
      <w:r w:rsidR="00A311F5">
        <w:rPr>
          <w:rFonts w:ascii="Aptos" w:hAnsi="Aptos"/>
          <w:sz w:val="24"/>
          <w:szCs w:val="24"/>
        </w:rPr>
        <w:t xml:space="preserve">hilft, den Alltag im persönlichen Sinne zu besserem Gelingen zu bringen. </w:t>
      </w:r>
    </w:p>
    <w:p w14:paraId="5E3C7EB4" w14:textId="77777777" w:rsidR="00CF73D1" w:rsidRPr="00417D78" w:rsidRDefault="00CF73D1" w:rsidP="00CF73D1">
      <w:pPr>
        <w:spacing w:after="0"/>
        <w:rPr>
          <w:rFonts w:ascii="Aptos" w:hAnsi="Aptos"/>
          <w:sz w:val="24"/>
          <w:szCs w:val="24"/>
        </w:rPr>
      </w:pPr>
    </w:p>
    <w:p w14:paraId="229C449A" w14:textId="77777777" w:rsidR="00D50283" w:rsidRDefault="00BB15E0" w:rsidP="00417D78">
      <w:pPr>
        <w:spacing w:after="0" w:line="240" w:lineRule="auto"/>
        <w:rPr>
          <w:rFonts w:ascii="Aptos" w:hAnsi="Aptos"/>
          <w:sz w:val="24"/>
          <w:szCs w:val="24"/>
        </w:rPr>
      </w:pPr>
      <w:r w:rsidRPr="00D50283">
        <w:rPr>
          <w:rFonts w:ascii="Aptos" w:hAnsi="Aptos"/>
          <w:b/>
          <w:bCs/>
          <w:sz w:val="24"/>
          <w:szCs w:val="24"/>
        </w:rPr>
        <w:t>Etappen der neurologischen</w:t>
      </w:r>
      <w:r w:rsidRPr="001A4F7C">
        <w:rPr>
          <w:rFonts w:ascii="Aptos" w:hAnsi="Aptos"/>
          <w:b/>
          <w:bCs/>
          <w:sz w:val="24"/>
          <w:szCs w:val="24"/>
        </w:rPr>
        <w:t xml:space="preserve"> Entwicklung</w:t>
      </w:r>
      <w:r w:rsidRPr="001A4F7C">
        <w:rPr>
          <w:rFonts w:ascii="Aptos" w:hAnsi="Aptos"/>
          <w:sz w:val="24"/>
          <w:szCs w:val="24"/>
        </w:rPr>
        <w:t xml:space="preserve">: </w:t>
      </w:r>
    </w:p>
    <w:p w14:paraId="0FBA269C" w14:textId="661A863A" w:rsidR="00BB15E0" w:rsidRDefault="00BB15E0" w:rsidP="00417D78">
      <w:pPr>
        <w:spacing w:after="0" w:line="240" w:lineRule="auto"/>
        <w:rPr>
          <w:rFonts w:ascii="Aptos" w:hAnsi="Aptos"/>
          <w:sz w:val="24"/>
          <w:szCs w:val="24"/>
        </w:rPr>
      </w:pPr>
      <w:r w:rsidRPr="001A4F7C">
        <w:rPr>
          <w:rFonts w:ascii="Aptos" w:hAnsi="Aptos"/>
          <w:sz w:val="24"/>
          <w:szCs w:val="24"/>
        </w:rPr>
        <w:t xml:space="preserve">Der Begriff der neurologischen Entwicklung bezieht sich auf die verschiedenen Phasen, die das Gehirn während des Wachstums und er Reifung durchläuft. Jede Etappe ist entscheidend für die Entwicklung bestimmter Fähigkeiten und Kompetenzen. </w:t>
      </w:r>
    </w:p>
    <w:p w14:paraId="322B190B" w14:textId="77777777" w:rsidR="00A556E2" w:rsidRPr="001A4F7C" w:rsidRDefault="00A556E2" w:rsidP="00417D78">
      <w:pPr>
        <w:spacing w:after="0" w:line="240" w:lineRule="auto"/>
        <w:rPr>
          <w:rFonts w:ascii="Aptos" w:hAnsi="Aptos"/>
          <w:sz w:val="24"/>
          <w:szCs w:val="24"/>
        </w:rPr>
      </w:pPr>
    </w:p>
    <w:p w14:paraId="63F61F2B" w14:textId="77777777" w:rsidR="00D50283" w:rsidRDefault="00BB15E0" w:rsidP="00417D78">
      <w:pPr>
        <w:spacing w:after="0" w:line="240" w:lineRule="auto"/>
        <w:rPr>
          <w:rFonts w:ascii="Aptos" w:hAnsi="Aptos"/>
          <w:b/>
          <w:bCs/>
          <w:sz w:val="24"/>
          <w:szCs w:val="24"/>
        </w:rPr>
      </w:pPr>
      <w:r w:rsidRPr="00D50283">
        <w:rPr>
          <w:rFonts w:ascii="Aptos" w:hAnsi="Aptos"/>
          <w:b/>
          <w:bCs/>
          <w:sz w:val="24"/>
          <w:szCs w:val="24"/>
        </w:rPr>
        <w:t>Der Prozess der</w:t>
      </w:r>
      <w:r w:rsidRPr="001A4F7C">
        <w:rPr>
          <w:rFonts w:ascii="Aptos" w:hAnsi="Aptos"/>
          <w:sz w:val="24"/>
          <w:szCs w:val="24"/>
        </w:rPr>
        <w:t xml:space="preserve"> </w:t>
      </w:r>
      <w:r w:rsidRPr="001A4F7C">
        <w:rPr>
          <w:rFonts w:ascii="Aptos" w:hAnsi="Aptos"/>
          <w:b/>
          <w:bCs/>
          <w:sz w:val="24"/>
          <w:szCs w:val="24"/>
        </w:rPr>
        <w:t>Reifung und Synchronisierung</w:t>
      </w:r>
      <w:r w:rsidR="00D50283">
        <w:rPr>
          <w:rFonts w:ascii="Aptos" w:hAnsi="Aptos"/>
          <w:b/>
          <w:bCs/>
          <w:sz w:val="24"/>
          <w:szCs w:val="24"/>
        </w:rPr>
        <w:t>:</w:t>
      </w:r>
    </w:p>
    <w:p w14:paraId="7367D51B" w14:textId="08ADABCE" w:rsidR="00BB15E0" w:rsidRDefault="00D50283" w:rsidP="00417D78">
      <w:pPr>
        <w:spacing w:after="0" w:line="240" w:lineRule="auto"/>
        <w:rPr>
          <w:rFonts w:ascii="Aptos" w:hAnsi="Aptos"/>
          <w:sz w:val="24"/>
          <w:szCs w:val="24"/>
        </w:rPr>
      </w:pPr>
      <w:r>
        <w:rPr>
          <w:rFonts w:ascii="Aptos" w:hAnsi="Aptos"/>
          <w:sz w:val="24"/>
          <w:szCs w:val="24"/>
        </w:rPr>
        <w:t xml:space="preserve">Er </w:t>
      </w:r>
      <w:r w:rsidR="00BB15E0" w:rsidRPr="001A4F7C">
        <w:rPr>
          <w:rFonts w:ascii="Aptos" w:hAnsi="Aptos"/>
          <w:sz w:val="24"/>
          <w:szCs w:val="24"/>
        </w:rPr>
        <w:t xml:space="preserve">zielt darauf ab, die natürliche Reifung des Gehirns zu fördern und sicherzustellen, dass verschiedene neurologische Funktionen harmonisch zusammenarbeiten. Durch gezielte Übungen kann die Synchronisierung dieser Prozesse verbessert werden. </w:t>
      </w:r>
    </w:p>
    <w:p w14:paraId="366505BD" w14:textId="77777777" w:rsidR="00D50283" w:rsidRPr="001A4F7C" w:rsidRDefault="00D50283" w:rsidP="00417D78">
      <w:pPr>
        <w:spacing w:after="0" w:line="240" w:lineRule="auto"/>
        <w:rPr>
          <w:rFonts w:ascii="Aptos" w:hAnsi="Aptos"/>
          <w:sz w:val="24"/>
          <w:szCs w:val="24"/>
        </w:rPr>
      </w:pPr>
    </w:p>
    <w:p w14:paraId="4028741C" w14:textId="0B8156CC" w:rsidR="00D50283" w:rsidRDefault="00BB15E0" w:rsidP="00417D78">
      <w:pPr>
        <w:spacing w:after="0" w:line="240" w:lineRule="auto"/>
        <w:rPr>
          <w:rFonts w:ascii="Aptos" w:hAnsi="Aptos"/>
          <w:sz w:val="24"/>
          <w:szCs w:val="24"/>
        </w:rPr>
      </w:pPr>
      <w:r w:rsidRPr="001A4F7C">
        <w:rPr>
          <w:rFonts w:ascii="Aptos" w:hAnsi="Aptos"/>
          <w:b/>
          <w:bCs/>
          <w:sz w:val="24"/>
          <w:szCs w:val="24"/>
        </w:rPr>
        <w:lastRenderedPageBreak/>
        <w:t>Reflexintegration</w:t>
      </w:r>
      <w:r w:rsidR="00D50283">
        <w:rPr>
          <w:rFonts w:ascii="Aptos" w:hAnsi="Aptos"/>
          <w:b/>
          <w:bCs/>
          <w:sz w:val="24"/>
          <w:szCs w:val="24"/>
        </w:rPr>
        <w:t>:</w:t>
      </w:r>
      <w:r w:rsidRPr="001A4F7C">
        <w:rPr>
          <w:rFonts w:ascii="Aptos" w:hAnsi="Aptos"/>
          <w:sz w:val="24"/>
          <w:szCs w:val="24"/>
        </w:rPr>
        <w:t xml:space="preserve"> </w:t>
      </w:r>
    </w:p>
    <w:p w14:paraId="222779A0" w14:textId="77777777" w:rsidR="00875003" w:rsidRDefault="00BB15E0" w:rsidP="00CF73D1">
      <w:pPr>
        <w:spacing w:after="0" w:line="240" w:lineRule="auto"/>
        <w:rPr>
          <w:rFonts w:ascii="Aptos" w:hAnsi="Aptos"/>
          <w:sz w:val="24"/>
          <w:szCs w:val="24"/>
        </w:rPr>
      </w:pPr>
      <w:r w:rsidRPr="001A4F7C">
        <w:rPr>
          <w:rFonts w:ascii="Aptos" w:hAnsi="Aptos"/>
          <w:sz w:val="24"/>
          <w:szCs w:val="24"/>
        </w:rPr>
        <w:t xml:space="preserve">bezieht sich auf die Integration von unreifen Verarbeitungs- und Bewegungsmustern, die ohne Beteilung des Kortex als Reaktion auf eine nach innen oder aussen gerichtete Situationsveränderung als unreife Schutzreaktion hervorgerufen wird. Eine ordnungsgemässe </w:t>
      </w:r>
      <w:r w:rsidR="00875003">
        <w:rPr>
          <w:rFonts w:ascii="Aptos" w:hAnsi="Aptos"/>
          <w:sz w:val="24"/>
          <w:szCs w:val="24"/>
        </w:rPr>
        <w:t>neuromotorische I</w:t>
      </w:r>
      <w:r w:rsidRPr="001A4F7C">
        <w:rPr>
          <w:rFonts w:ascii="Aptos" w:hAnsi="Aptos"/>
          <w:sz w:val="24"/>
          <w:szCs w:val="24"/>
        </w:rPr>
        <w:t xml:space="preserve">ntegration ist wichtig für die Entwicklung und </w:t>
      </w:r>
      <w:r w:rsidR="00875003">
        <w:rPr>
          <w:rFonts w:ascii="Aptos" w:hAnsi="Aptos"/>
          <w:sz w:val="24"/>
          <w:szCs w:val="24"/>
        </w:rPr>
        <w:t>Verknüpfung von Sinnessystemen mit Bewegungsmechanismen, sowie auch autonomer Überlebensreaktionen</w:t>
      </w:r>
      <w:r w:rsidRPr="00BB15E0">
        <w:rPr>
          <w:rFonts w:ascii="Aptos" w:hAnsi="Aptos"/>
          <w:sz w:val="24"/>
          <w:szCs w:val="24"/>
        </w:rPr>
        <w:t xml:space="preserve">. </w:t>
      </w:r>
      <w:r w:rsidR="00875003">
        <w:rPr>
          <w:rFonts w:ascii="Aptos" w:hAnsi="Aptos"/>
          <w:sz w:val="24"/>
          <w:szCs w:val="24"/>
        </w:rPr>
        <w:t>I</w:t>
      </w:r>
      <w:r w:rsidR="00CF73D1">
        <w:rPr>
          <w:rFonts w:ascii="Aptos" w:hAnsi="Aptos"/>
          <w:sz w:val="24"/>
          <w:szCs w:val="24"/>
        </w:rPr>
        <w:t xml:space="preserve">hre </w:t>
      </w:r>
      <w:r w:rsidR="00CF73D1" w:rsidRPr="00875003">
        <w:rPr>
          <w:rFonts w:ascii="Aptos" w:hAnsi="Aptos"/>
          <w:sz w:val="24"/>
          <w:szCs w:val="24"/>
        </w:rPr>
        <w:t xml:space="preserve">Existenz </w:t>
      </w:r>
      <w:r w:rsidR="00875003">
        <w:rPr>
          <w:rFonts w:ascii="Aptos" w:hAnsi="Aptos"/>
          <w:sz w:val="24"/>
          <w:szCs w:val="24"/>
        </w:rPr>
        <w:t xml:space="preserve">über ein gewisses Zeitfenster </w:t>
      </w:r>
      <w:r w:rsidR="00CF73D1" w:rsidRPr="00875003">
        <w:rPr>
          <w:rFonts w:ascii="Aptos" w:hAnsi="Aptos"/>
          <w:sz w:val="24"/>
          <w:szCs w:val="24"/>
        </w:rPr>
        <w:t>drückt eine neuronale Unreife aus</w:t>
      </w:r>
      <w:r w:rsidR="00875003">
        <w:rPr>
          <w:rFonts w:ascii="Aptos" w:hAnsi="Aptos"/>
          <w:sz w:val="24"/>
          <w:szCs w:val="24"/>
        </w:rPr>
        <w:t xml:space="preserve"> und m</w:t>
      </w:r>
      <w:r w:rsidR="00875003" w:rsidRPr="00BB15E0">
        <w:rPr>
          <w:rFonts w:ascii="Aptos" w:hAnsi="Aptos"/>
          <w:sz w:val="24"/>
          <w:szCs w:val="24"/>
        </w:rPr>
        <w:t>anche stehen in engem Zusammenhang mit Verhaltens- und Lernschwierigkeiten</w:t>
      </w:r>
      <w:r w:rsidRPr="00875003">
        <w:rPr>
          <w:rFonts w:ascii="Aptos" w:hAnsi="Aptos"/>
          <w:sz w:val="24"/>
          <w:szCs w:val="24"/>
        </w:rPr>
        <w:t xml:space="preserve">. </w:t>
      </w:r>
    </w:p>
    <w:p w14:paraId="08DCDFAD" w14:textId="77777777" w:rsidR="00CF73D1" w:rsidRPr="00CF73D1" w:rsidRDefault="00CF73D1" w:rsidP="00CF73D1">
      <w:pPr>
        <w:spacing w:after="0" w:line="240" w:lineRule="auto"/>
        <w:rPr>
          <w:rFonts w:ascii="Aptos" w:hAnsi="Aptos"/>
          <w:sz w:val="24"/>
          <w:szCs w:val="24"/>
        </w:rPr>
      </w:pPr>
    </w:p>
    <w:p w14:paraId="2F55D323" w14:textId="0D0C9177" w:rsidR="00BB15E0" w:rsidRPr="00BB15E0" w:rsidRDefault="00BB15E0" w:rsidP="00417D78">
      <w:pPr>
        <w:spacing w:before="100" w:beforeAutospacing="1" w:after="100" w:afterAutospacing="1" w:line="240" w:lineRule="auto"/>
        <w:rPr>
          <w:rFonts w:ascii="Aptos" w:eastAsia="Times New Roman" w:hAnsi="Aptos" w:cs="Times New Roman"/>
          <w:sz w:val="24"/>
          <w:szCs w:val="24"/>
          <w:lang w:eastAsia="de-CH"/>
        </w:rPr>
      </w:pPr>
      <w:r w:rsidRPr="00BB15E0">
        <w:rPr>
          <w:rFonts w:ascii="Aptos" w:eastAsia="Times New Roman" w:hAnsi="Aptos" w:cs="Times New Roman"/>
          <w:b/>
          <w:bCs/>
          <w:sz w:val="24"/>
          <w:szCs w:val="24"/>
          <w:lang w:eastAsia="de-CH"/>
        </w:rPr>
        <w:t>Reifung durch Wiederholung:</w:t>
      </w:r>
      <w:r w:rsidRPr="00BB15E0">
        <w:rPr>
          <w:rFonts w:ascii="Aptos" w:eastAsia="Times New Roman" w:hAnsi="Aptos" w:cs="Times New Roman"/>
          <w:sz w:val="24"/>
          <w:szCs w:val="24"/>
          <w:lang w:eastAsia="de-CH"/>
        </w:rPr>
        <w:br/>
        <w:t>Wiederholung spielt eine zentrale Rolle in der Entwicklung des Gehirns. Sie stärkt neuronale Verbindungen und festigt erlernte Fähigkeiten, indem Übungen und Erfahrungen immer wiederholt werden.</w:t>
      </w:r>
    </w:p>
    <w:p w14:paraId="0A91B764" w14:textId="4A4C100B" w:rsidR="00BB15E0" w:rsidRPr="00BB15E0" w:rsidRDefault="00BB15E0" w:rsidP="00417D78">
      <w:pPr>
        <w:spacing w:before="100" w:beforeAutospacing="1" w:after="100" w:afterAutospacing="1" w:line="240" w:lineRule="auto"/>
        <w:rPr>
          <w:rFonts w:ascii="Aptos" w:eastAsia="Times New Roman" w:hAnsi="Aptos" w:cs="Times New Roman"/>
          <w:sz w:val="24"/>
          <w:szCs w:val="24"/>
          <w:lang w:eastAsia="de-CH"/>
        </w:rPr>
      </w:pPr>
      <w:r w:rsidRPr="00BB15E0">
        <w:rPr>
          <w:rFonts w:ascii="Aptos" w:eastAsia="Times New Roman" w:hAnsi="Aptos" w:cs="Times New Roman"/>
          <w:b/>
          <w:bCs/>
          <w:sz w:val="24"/>
          <w:szCs w:val="24"/>
          <w:lang w:eastAsia="de-CH"/>
        </w:rPr>
        <w:t>Kein häusliches Training erforderlich:</w:t>
      </w:r>
      <w:r w:rsidRPr="00BB15E0">
        <w:rPr>
          <w:rFonts w:ascii="Aptos" w:eastAsia="Times New Roman" w:hAnsi="Aptos" w:cs="Times New Roman"/>
          <w:sz w:val="24"/>
          <w:szCs w:val="24"/>
          <w:lang w:eastAsia="de-CH"/>
        </w:rPr>
        <w:br/>
        <w:t>Mit NOEL ist kein häusliches Üben nötig. Die Verantwortung für die Umsetzung liegt vollständig bei unseren Trainerinnen. Sie als Eltern oder Klient leisten bereits genug. Ihre wichtigste Aufgabe besteht darin, im Alltag wertvolle und schöne Momente zu sammeln.</w:t>
      </w:r>
    </w:p>
    <w:p w14:paraId="13352A5B" w14:textId="40DB03F5" w:rsidR="00BB15E0" w:rsidRPr="00BB15E0" w:rsidRDefault="00BB15E0" w:rsidP="00417D78">
      <w:pPr>
        <w:spacing w:before="100" w:beforeAutospacing="1" w:after="100" w:afterAutospacing="1" w:line="240" w:lineRule="auto"/>
        <w:rPr>
          <w:rFonts w:ascii="Aptos" w:eastAsia="Times New Roman" w:hAnsi="Aptos" w:cs="Times New Roman"/>
          <w:sz w:val="24"/>
          <w:szCs w:val="24"/>
          <w:lang w:eastAsia="de-CH"/>
        </w:rPr>
      </w:pPr>
      <w:r w:rsidRPr="00BB15E0">
        <w:rPr>
          <w:rFonts w:ascii="Aptos" w:eastAsia="Times New Roman" w:hAnsi="Aptos" w:cs="Times New Roman"/>
          <w:b/>
          <w:bCs/>
          <w:sz w:val="24"/>
          <w:szCs w:val="24"/>
          <w:lang w:eastAsia="de-CH"/>
        </w:rPr>
        <w:t>Unser Ansatz:</w:t>
      </w:r>
      <w:r w:rsidRPr="00BB15E0">
        <w:rPr>
          <w:rFonts w:ascii="Aptos" w:eastAsia="Times New Roman" w:hAnsi="Aptos" w:cs="Times New Roman"/>
          <w:sz w:val="24"/>
          <w:szCs w:val="24"/>
          <w:lang w:eastAsia="de-CH"/>
        </w:rPr>
        <w:br/>
        <w:t>Bei uns steht nicht die spiel-, handlungs- oder betätigungsorientierte Therapie im Fokus. Auch Diagnosen und Probleme treten in den Hintergrund. Stattdessen konzentrieren wir uns auf die Kraft der Rekonstruktion und betrachten Entwicklungsprozesse ganzheitlich. Ziel ist es, solide Grundlagen zu schaffen, anstatt Probleme direkt zu bekämpfen.</w:t>
      </w:r>
    </w:p>
    <w:p w14:paraId="79A6B348" w14:textId="720C0958" w:rsidR="00BB15E0" w:rsidRPr="00BB15E0" w:rsidRDefault="00BB15E0" w:rsidP="00417D78">
      <w:pPr>
        <w:spacing w:before="100" w:beforeAutospacing="1" w:after="100" w:afterAutospacing="1" w:line="240" w:lineRule="auto"/>
        <w:rPr>
          <w:rFonts w:ascii="Aptos" w:eastAsia="Times New Roman" w:hAnsi="Aptos" w:cs="Times New Roman"/>
          <w:sz w:val="24"/>
          <w:szCs w:val="24"/>
          <w:lang w:eastAsia="de-CH"/>
        </w:rPr>
      </w:pPr>
      <w:r w:rsidRPr="00BB15E0">
        <w:rPr>
          <w:rFonts w:ascii="Aptos" w:eastAsia="Times New Roman" w:hAnsi="Aptos" w:cs="Times New Roman"/>
          <w:b/>
          <w:bCs/>
          <w:sz w:val="24"/>
          <w:szCs w:val="24"/>
          <w:lang w:eastAsia="de-CH"/>
        </w:rPr>
        <w:t>Motivation und Überzeugung:</w:t>
      </w:r>
      <w:r w:rsidRPr="00BB15E0">
        <w:rPr>
          <w:rFonts w:ascii="Aptos" w:eastAsia="Times New Roman" w:hAnsi="Aptos" w:cs="Times New Roman"/>
          <w:sz w:val="24"/>
          <w:szCs w:val="24"/>
          <w:lang w:eastAsia="de-CH"/>
        </w:rPr>
        <w:br/>
        <w:t>Unsere Motivation entspringt den vielen Familien und Kindern, bei denen die Methode eine entscheidende Wende herbeiführen konnte. Immer wieder erleben wir, dass die Wurzel vieler Probleme in einem einzigen unorganisierten Nervensystem liegt. Zu häufig führt eine Spirale an Fördermaßnahmen vom ursprünglichen Kernproblem weg, das oft klein begonnen hat.</w:t>
      </w:r>
    </w:p>
    <w:p w14:paraId="72A16162" w14:textId="1EBAC82F" w:rsidR="00024F65" w:rsidRPr="00417D78" w:rsidRDefault="00A556E2" w:rsidP="00417D78">
      <w:pPr>
        <w:spacing w:before="100" w:beforeAutospacing="1" w:after="100" w:afterAutospacing="1" w:line="240" w:lineRule="auto"/>
        <w:rPr>
          <w:rFonts w:ascii="Aptos" w:eastAsia="Times New Roman" w:hAnsi="Aptos" w:cs="Times New Roman"/>
          <w:sz w:val="24"/>
          <w:szCs w:val="24"/>
          <w:lang w:eastAsia="de-CH"/>
        </w:rPr>
      </w:pPr>
      <w:r w:rsidRPr="00024F65">
        <w:rPr>
          <w:noProof/>
          <w:sz w:val="24"/>
          <w:szCs w:val="24"/>
        </w:rPr>
        <w:drawing>
          <wp:anchor distT="0" distB="0" distL="114300" distR="114300" simplePos="0" relativeHeight="251660288" behindDoc="1" locked="0" layoutInCell="1" allowOverlap="1" wp14:anchorId="64BA9BD1" wp14:editId="2F662C07">
            <wp:simplePos x="0" y="0"/>
            <wp:positionH relativeFrom="column">
              <wp:posOffset>4433713</wp:posOffset>
            </wp:positionH>
            <wp:positionV relativeFrom="paragraph">
              <wp:posOffset>1069340</wp:posOffset>
            </wp:positionV>
            <wp:extent cx="1323707" cy="1488379"/>
            <wp:effectExtent l="0" t="0" r="0" b="0"/>
            <wp:wrapNone/>
            <wp:docPr id="1580066419" name="Grafik 1" descr="Ein Bild, das Kreis, Screenshot, Tex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66419" name="Grafik 1" descr="Ein Bild, das Kreis, Screenshot, Text, Grafiken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707" cy="1488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5E0" w:rsidRPr="00BB15E0">
        <w:rPr>
          <w:rFonts w:ascii="Aptos" w:eastAsia="Times New Roman" w:hAnsi="Aptos" w:cs="Times New Roman"/>
          <w:b/>
          <w:bCs/>
          <w:sz w:val="24"/>
          <w:szCs w:val="24"/>
          <w:lang w:eastAsia="de-CH"/>
        </w:rPr>
        <w:t>Unsere Begeisterung:</w:t>
      </w:r>
      <w:r w:rsidR="00BB15E0" w:rsidRPr="00BB15E0">
        <w:rPr>
          <w:rFonts w:ascii="Aptos" w:eastAsia="Times New Roman" w:hAnsi="Aptos" w:cs="Times New Roman"/>
          <w:sz w:val="24"/>
          <w:szCs w:val="24"/>
          <w:lang w:eastAsia="de-CH"/>
        </w:rPr>
        <w:br/>
        <w:t>NOEL begeistert und inspiriert uns täglich. Die berührenden Erfolgsgeschichten unserer Klienten sind ein großer Ansporn und bestärken unser Team, mit Freude und Engagement für Sie da zu sein. Wir würden uns freuen, wenn auch Sie durch NOEL neue Perspektiven gewinnen können.</w:t>
      </w:r>
    </w:p>
    <w:p w14:paraId="49553926" w14:textId="4A50F459" w:rsidR="00981209" w:rsidRPr="00BB15E0" w:rsidRDefault="00981209" w:rsidP="00BB15E0">
      <w:pPr>
        <w:spacing w:line="240" w:lineRule="auto"/>
        <w:rPr>
          <w:sz w:val="24"/>
          <w:szCs w:val="24"/>
        </w:rPr>
      </w:pPr>
    </w:p>
    <w:sectPr w:rsidR="00981209" w:rsidRPr="00BB15E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247B0" w14:textId="77777777" w:rsidR="003D5FBB" w:rsidRDefault="003D5FBB" w:rsidP="00395FFC">
      <w:pPr>
        <w:spacing w:after="0" w:line="240" w:lineRule="auto"/>
      </w:pPr>
      <w:r>
        <w:separator/>
      </w:r>
    </w:p>
  </w:endnote>
  <w:endnote w:type="continuationSeparator" w:id="0">
    <w:p w14:paraId="274FEF8F" w14:textId="77777777" w:rsidR="003D5FBB" w:rsidRDefault="003D5FBB" w:rsidP="0039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A5412" w14:textId="77777777" w:rsidR="003D5FBB" w:rsidRDefault="003D5FBB" w:rsidP="00395FFC">
      <w:pPr>
        <w:spacing w:after="0" w:line="240" w:lineRule="auto"/>
      </w:pPr>
      <w:r>
        <w:separator/>
      </w:r>
    </w:p>
  </w:footnote>
  <w:footnote w:type="continuationSeparator" w:id="0">
    <w:p w14:paraId="61029DEB" w14:textId="77777777" w:rsidR="003D5FBB" w:rsidRDefault="003D5FBB" w:rsidP="00395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A7F1B"/>
    <w:multiLevelType w:val="hybridMultilevel"/>
    <w:tmpl w:val="F09AD0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1B2999"/>
    <w:multiLevelType w:val="hybridMultilevel"/>
    <w:tmpl w:val="18DC21FE"/>
    <w:lvl w:ilvl="0" w:tplc="08070005">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 w15:restartNumberingAfterBreak="0">
    <w:nsid w:val="0F48759B"/>
    <w:multiLevelType w:val="hybridMultilevel"/>
    <w:tmpl w:val="36968BA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B74C58"/>
    <w:multiLevelType w:val="hybridMultilevel"/>
    <w:tmpl w:val="438E1D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CD0585F"/>
    <w:multiLevelType w:val="hybridMultilevel"/>
    <w:tmpl w:val="FC1A18E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FAB7B1F"/>
    <w:multiLevelType w:val="hybridMultilevel"/>
    <w:tmpl w:val="D054C09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D343B0A"/>
    <w:multiLevelType w:val="hybridMultilevel"/>
    <w:tmpl w:val="A2B0CBD0"/>
    <w:lvl w:ilvl="0" w:tplc="08070005">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7" w15:restartNumberingAfterBreak="0">
    <w:nsid w:val="44C330E5"/>
    <w:multiLevelType w:val="hybridMultilevel"/>
    <w:tmpl w:val="9266EED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D8E193C"/>
    <w:multiLevelType w:val="hybridMultilevel"/>
    <w:tmpl w:val="9280BDF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1123C55"/>
    <w:multiLevelType w:val="hybridMultilevel"/>
    <w:tmpl w:val="8B606FC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EDC2BE4"/>
    <w:multiLevelType w:val="hybridMultilevel"/>
    <w:tmpl w:val="3FE0F44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F077B27"/>
    <w:multiLevelType w:val="hybridMultilevel"/>
    <w:tmpl w:val="BD0AB91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74659279">
    <w:abstractNumId w:val="0"/>
  </w:num>
  <w:num w:numId="2" w16cid:durableId="1532649456">
    <w:abstractNumId w:val="9"/>
  </w:num>
  <w:num w:numId="3" w16cid:durableId="627198740">
    <w:abstractNumId w:val="10"/>
  </w:num>
  <w:num w:numId="4" w16cid:durableId="1865095789">
    <w:abstractNumId w:val="11"/>
  </w:num>
  <w:num w:numId="5" w16cid:durableId="1671905759">
    <w:abstractNumId w:val="8"/>
  </w:num>
  <w:num w:numId="6" w16cid:durableId="1133985129">
    <w:abstractNumId w:val="5"/>
  </w:num>
  <w:num w:numId="7" w16cid:durableId="1296137062">
    <w:abstractNumId w:val="6"/>
  </w:num>
  <w:num w:numId="8" w16cid:durableId="1101609969">
    <w:abstractNumId w:val="7"/>
  </w:num>
  <w:num w:numId="9" w16cid:durableId="66924514">
    <w:abstractNumId w:val="4"/>
  </w:num>
  <w:num w:numId="10" w16cid:durableId="1501043770">
    <w:abstractNumId w:val="1"/>
  </w:num>
  <w:num w:numId="11" w16cid:durableId="1349260088">
    <w:abstractNumId w:val="2"/>
  </w:num>
  <w:num w:numId="12" w16cid:durableId="1466006153">
    <w:abstractNumId w:val="3"/>
  </w:num>
  <w:num w:numId="13" w16cid:durableId="1126386038">
    <w:abstractNumId w:val="11"/>
  </w:num>
  <w:num w:numId="14" w16cid:durableId="1880044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6"/>
    <w:rsid w:val="00013F4C"/>
    <w:rsid w:val="00020684"/>
    <w:rsid w:val="00024F65"/>
    <w:rsid w:val="00024FC3"/>
    <w:rsid w:val="00031424"/>
    <w:rsid w:val="000347FB"/>
    <w:rsid w:val="00054C6F"/>
    <w:rsid w:val="000624A3"/>
    <w:rsid w:val="00067B8B"/>
    <w:rsid w:val="00083A04"/>
    <w:rsid w:val="000876CA"/>
    <w:rsid w:val="000A5345"/>
    <w:rsid w:val="000B7DB1"/>
    <w:rsid w:val="000C2A94"/>
    <w:rsid w:val="000C573A"/>
    <w:rsid w:val="000E3C2B"/>
    <w:rsid w:val="000E4042"/>
    <w:rsid w:val="000E69EF"/>
    <w:rsid w:val="000F2A5B"/>
    <w:rsid w:val="0010470D"/>
    <w:rsid w:val="00105595"/>
    <w:rsid w:val="00114ABB"/>
    <w:rsid w:val="001241C2"/>
    <w:rsid w:val="00134A7B"/>
    <w:rsid w:val="00135064"/>
    <w:rsid w:val="00163D76"/>
    <w:rsid w:val="00175042"/>
    <w:rsid w:val="00176CBA"/>
    <w:rsid w:val="001A4F7C"/>
    <w:rsid w:val="001C0EC1"/>
    <w:rsid w:val="001D3DF1"/>
    <w:rsid w:val="001D41DE"/>
    <w:rsid w:val="0020106F"/>
    <w:rsid w:val="00212041"/>
    <w:rsid w:val="00221349"/>
    <w:rsid w:val="002503D4"/>
    <w:rsid w:val="0025345B"/>
    <w:rsid w:val="00255B82"/>
    <w:rsid w:val="002565C9"/>
    <w:rsid w:val="00271B9C"/>
    <w:rsid w:val="00291660"/>
    <w:rsid w:val="00295FE2"/>
    <w:rsid w:val="00296C0A"/>
    <w:rsid w:val="002A5225"/>
    <w:rsid w:val="002B4A11"/>
    <w:rsid w:val="002B645E"/>
    <w:rsid w:val="002C3BDE"/>
    <w:rsid w:val="002D709C"/>
    <w:rsid w:val="002E7A06"/>
    <w:rsid w:val="002F05BC"/>
    <w:rsid w:val="002F621D"/>
    <w:rsid w:val="002F7257"/>
    <w:rsid w:val="00317879"/>
    <w:rsid w:val="00333965"/>
    <w:rsid w:val="00342257"/>
    <w:rsid w:val="0038698D"/>
    <w:rsid w:val="00395FFC"/>
    <w:rsid w:val="00396C94"/>
    <w:rsid w:val="003A76D9"/>
    <w:rsid w:val="003B78D2"/>
    <w:rsid w:val="003C0314"/>
    <w:rsid w:val="003C2033"/>
    <w:rsid w:val="003D340E"/>
    <w:rsid w:val="003D5FBB"/>
    <w:rsid w:val="003E27AA"/>
    <w:rsid w:val="0040367B"/>
    <w:rsid w:val="00404331"/>
    <w:rsid w:val="00417D78"/>
    <w:rsid w:val="0045210C"/>
    <w:rsid w:val="00480643"/>
    <w:rsid w:val="004860FE"/>
    <w:rsid w:val="004A2FA2"/>
    <w:rsid w:val="004A3AD5"/>
    <w:rsid w:val="004E013C"/>
    <w:rsid w:val="004F2536"/>
    <w:rsid w:val="00516B9B"/>
    <w:rsid w:val="00516D86"/>
    <w:rsid w:val="00527425"/>
    <w:rsid w:val="0053270E"/>
    <w:rsid w:val="00542DF0"/>
    <w:rsid w:val="005871D8"/>
    <w:rsid w:val="00592486"/>
    <w:rsid w:val="005960EC"/>
    <w:rsid w:val="005B4EC5"/>
    <w:rsid w:val="005C2893"/>
    <w:rsid w:val="005C3F2B"/>
    <w:rsid w:val="005D2BCC"/>
    <w:rsid w:val="00605934"/>
    <w:rsid w:val="006077C4"/>
    <w:rsid w:val="00612D2F"/>
    <w:rsid w:val="00615123"/>
    <w:rsid w:val="006217E2"/>
    <w:rsid w:val="00633CC3"/>
    <w:rsid w:val="00642E44"/>
    <w:rsid w:val="00642F98"/>
    <w:rsid w:val="00650EAA"/>
    <w:rsid w:val="00655072"/>
    <w:rsid w:val="006622BC"/>
    <w:rsid w:val="00676C54"/>
    <w:rsid w:val="006806C4"/>
    <w:rsid w:val="00691D51"/>
    <w:rsid w:val="006E136E"/>
    <w:rsid w:val="006F065C"/>
    <w:rsid w:val="006F1544"/>
    <w:rsid w:val="00704E07"/>
    <w:rsid w:val="00705403"/>
    <w:rsid w:val="007130B9"/>
    <w:rsid w:val="007326EF"/>
    <w:rsid w:val="007331FD"/>
    <w:rsid w:val="00794E50"/>
    <w:rsid w:val="00797990"/>
    <w:rsid w:val="007A2551"/>
    <w:rsid w:val="007A3E22"/>
    <w:rsid w:val="007A4B9F"/>
    <w:rsid w:val="007C31C0"/>
    <w:rsid w:val="007C37A0"/>
    <w:rsid w:val="0080140E"/>
    <w:rsid w:val="00810820"/>
    <w:rsid w:val="0081656A"/>
    <w:rsid w:val="008272AA"/>
    <w:rsid w:val="008308E1"/>
    <w:rsid w:val="00830ACA"/>
    <w:rsid w:val="0084165C"/>
    <w:rsid w:val="00857A7A"/>
    <w:rsid w:val="00874CDB"/>
    <w:rsid w:val="00875003"/>
    <w:rsid w:val="00877A4C"/>
    <w:rsid w:val="00881445"/>
    <w:rsid w:val="00881D33"/>
    <w:rsid w:val="00884823"/>
    <w:rsid w:val="008B2D7E"/>
    <w:rsid w:val="008C0E1B"/>
    <w:rsid w:val="008E24A7"/>
    <w:rsid w:val="008F592B"/>
    <w:rsid w:val="0092256D"/>
    <w:rsid w:val="009667D0"/>
    <w:rsid w:val="00971041"/>
    <w:rsid w:val="0097480D"/>
    <w:rsid w:val="00981209"/>
    <w:rsid w:val="009861C6"/>
    <w:rsid w:val="009A435D"/>
    <w:rsid w:val="009B41A7"/>
    <w:rsid w:val="009B6228"/>
    <w:rsid w:val="009E6FA9"/>
    <w:rsid w:val="009F7957"/>
    <w:rsid w:val="00A11A46"/>
    <w:rsid w:val="00A153B1"/>
    <w:rsid w:val="00A311F5"/>
    <w:rsid w:val="00A32169"/>
    <w:rsid w:val="00A346B0"/>
    <w:rsid w:val="00A36865"/>
    <w:rsid w:val="00A51955"/>
    <w:rsid w:val="00A556E2"/>
    <w:rsid w:val="00A60C70"/>
    <w:rsid w:val="00A66D13"/>
    <w:rsid w:val="00A75863"/>
    <w:rsid w:val="00A838B0"/>
    <w:rsid w:val="00A83B49"/>
    <w:rsid w:val="00A90C36"/>
    <w:rsid w:val="00A94732"/>
    <w:rsid w:val="00A9537C"/>
    <w:rsid w:val="00AA274C"/>
    <w:rsid w:val="00AA734B"/>
    <w:rsid w:val="00AC1074"/>
    <w:rsid w:val="00AC1747"/>
    <w:rsid w:val="00AC79A8"/>
    <w:rsid w:val="00AF5FA1"/>
    <w:rsid w:val="00B774E3"/>
    <w:rsid w:val="00BA2F3E"/>
    <w:rsid w:val="00BB08CD"/>
    <w:rsid w:val="00BB15E0"/>
    <w:rsid w:val="00BD5732"/>
    <w:rsid w:val="00BE1EF3"/>
    <w:rsid w:val="00BF743D"/>
    <w:rsid w:val="00C1130B"/>
    <w:rsid w:val="00C13703"/>
    <w:rsid w:val="00C15FB7"/>
    <w:rsid w:val="00C51AD8"/>
    <w:rsid w:val="00C97A17"/>
    <w:rsid w:val="00CA4150"/>
    <w:rsid w:val="00CB74C7"/>
    <w:rsid w:val="00CD672F"/>
    <w:rsid w:val="00CF159F"/>
    <w:rsid w:val="00CF2330"/>
    <w:rsid w:val="00CF73D1"/>
    <w:rsid w:val="00D2721E"/>
    <w:rsid w:val="00D50283"/>
    <w:rsid w:val="00D65E36"/>
    <w:rsid w:val="00D90B8C"/>
    <w:rsid w:val="00DB6744"/>
    <w:rsid w:val="00DC35FC"/>
    <w:rsid w:val="00DC5494"/>
    <w:rsid w:val="00DE12A9"/>
    <w:rsid w:val="00DE1A9D"/>
    <w:rsid w:val="00DE21B2"/>
    <w:rsid w:val="00E055D6"/>
    <w:rsid w:val="00E05C41"/>
    <w:rsid w:val="00E10AD8"/>
    <w:rsid w:val="00E11078"/>
    <w:rsid w:val="00E2477B"/>
    <w:rsid w:val="00E40E42"/>
    <w:rsid w:val="00E45387"/>
    <w:rsid w:val="00E576B4"/>
    <w:rsid w:val="00EB10DB"/>
    <w:rsid w:val="00EB18E0"/>
    <w:rsid w:val="00EB65F0"/>
    <w:rsid w:val="00EC18AC"/>
    <w:rsid w:val="00EC657D"/>
    <w:rsid w:val="00EE408F"/>
    <w:rsid w:val="00F27596"/>
    <w:rsid w:val="00F275CF"/>
    <w:rsid w:val="00F31E81"/>
    <w:rsid w:val="00F600D4"/>
    <w:rsid w:val="00F612FC"/>
    <w:rsid w:val="00F62977"/>
    <w:rsid w:val="00F62DCB"/>
    <w:rsid w:val="00F71FB6"/>
    <w:rsid w:val="00F7422B"/>
    <w:rsid w:val="00F84241"/>
    <w:rsid w:val="00FC63EE"/>
    <w:rsid w:val="00FF0F91"/>
    <w:rsid w:val="00FF35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D080"/>
  <w15:chartTrackingRefBased/>
  <w15:docId w15:val="{E5F74090-70A8-4FE8-96D6-1C42002B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1424"/>
    <w:pPr>
      <w:ind w:left="720"/>
      <w:contextualSpacing/>
    </w:pPr>
  </w:style>
  <w:style w:type="paragraph" w:styleId="Kopfzeile">
    <w:name w:val="header"/>
    <w:basedOn w:val="Standard"/>
    <w:link w:val="KopfzeileZchn"/>
    <w:uiPriority w:val="99"/>
    <w:unhideWhenUsed/>
    <w:rsid w:val="00395F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5FFC"/>
  </w:style>
  <w:style w:type="paragraph" w:styleId="Fuzeile">
    <w:name w:val="footer"/>
    <w:basedOn w:val="Standard"/>
    <w:link w:val="FuzeileZchn"/>
    <w:uiPriority w:val="99"/>
    <w:unhideWhenUsed/>
    <w:rsid w:val="00395F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5799">
      <w:bodyDiv w:val="1"/>
      <w:marLeft w:val="0"/>
      <w:marRight w:val="0"/>
      <w:marTop w:val="0"/>
      <w:marBottom w:val="0"/>
      <w:divBdr>
        <w:top w:val="none" w:sz="0" w:space="0" w:color="auto"/>
        <w:left w:val="none" w:sz="0" w:space="0" w:color="auto"/>
        <w:bottom w:val="none" w:sz="0" w:space="0" w:color="auto"/>
        <w:right w:val="none" w:sz="0" w:space="0" w:color="auto"/>
      </w:divBdr>
    </w:div>
    <w:div w:id="1580360846">
      <w:bodyDiv w:val="1"/>
      <w:marLeft w:val="0"/>
      <w:marRight w:val="0"/>
      <w:marTop w:val="0"/>
      <w:marBottom w:val="0"/>
      <w:divBdr>
        <w:top w:val="none" w:sz="0" w:space="0" w:color="auto"/>
        <w:left w:val="none" w:sz="0" w:space="0" w:color="auto"/>
        <w:bottom w:val="none" w:sz="0" w:space="0" w:color="auto"/>
        <w:right w:val="none" w:sz="0" w:space="0" w:color="auto"/>
      </w:divBdr>
      <w:divsChild>
        <w:div w:id="640619405">
          <w:marLeft w:val="0"/>
          <w:marRight w:val="0"/>
          <w:marTop w:val="0"/>
          <w:marBottom w:val="0"/>
          <w:divBdr>
            <w:top w:val="none" w:sz="0" w:space="0" w:color="auto"/>
            <w:left w:val="none" w:sz="0" w:space="0" w:color="auto"/>
            <w:bottom w:val="none" w:sz="0" w:space="0" w:color="auto"/>
            <w:right w:val="none" w:sz="0" w:space="0" w:color="auto"/>
          </w:divBdr>
          <w:divsChild>
            <w:div w:id="132451843">
              <w:marLeft w:val="0"/>
              <w:marRight w:val="0"/>
              <w:marTop w:val="0"/>
              <w:marBottom w:val="0"/>
              <w:divBdr>
                <w:top w:val="none" w:sz="0" w:space="0" w:color="auto"/>
                <w:left w:val="none" w:sz="0" w:space="0" w:color="auto"/>
                <w:bottom w:val="none" w:sz="0" w:space="0" w:color="auto"/>
                <w:right w:val="none" w:sz="0" w:space="0" w:color="auto"/>
              </w:divBdr>
              <w:divsChild>
                <w:div w:id="1457220055">
                  <w:marLeft w:val="0"/>
                  <w:marRight w:val="0"/>
                  <w:marTop w:val="0"/>
                  <w:marBottom w:val="0"/>
                  <w:divBdr>
                    <w:top w:val="none" w:sz="0" w:space="0" w:color="auto"/>
                    <w:left w:val="none" w:sz="0" w:space="0" w:color="auto"/>
                    <w:bottom w:val="none" w:sz="0" w:space="0" w:color="auto"/>
                    <w:right w:val="none" w:sz="0" w:space="0" w:color="auto"/>
                  </w:divBdr>
                  <w:divsChild>
                    <w:div w:id="18031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8337">
          <w:marLeft w:val="0"/>
          <w:marRight w:val="0"/>
          <w:marTop w:val="0"/>
          <w:marBottom w:val="0"/>
          <w:divBdr>
            <w:top w:val="none" w:sz="0" w:space="0" w:color="auto"/>
            <w:left w:val="none" w:sz="0" w:space="0" w:color="auto"/>
            <w:bottom w:val="none" w:sz="0" w:space="0" w:color="auto"/>
            <w:right w:val="none" w:sz="0" w:space="0" w:color="auto"/>
          </w:divBdr>
          <w:divsChild>
            <w:div w:id="42411812">
              <w:marLeft w:val="0"/>
              <w:marRight w:val="0"/>
              <w:marTop w:val="0"/>
              <w:marBottom w:val="0"/>
              <w:divBdr>
                <w:top w:val="none" w:sz="0" w:space="0" w:color="auto"/>
                <w:left w:val="none" w:sz="0" w:space="0" w:color="auto"/>
                <w:bottom w:val="none" w:sz="0" w:space="0" w:color="auto"/>
                <w:right w:val="none" w:sz="0" w:space="0" w:color="auto"/>
              </w:divBdr>
              <w:divsChild>
                <w:div w:id="6955037">
                  <w:marLeft w:val="0"/>
                  <w:marRight w:val="0"/>
                  <w:marTop w:val="0"/>
                  <w:marBottom w:val="0"/>
                  <w:divBdr>
                    <w:top w:val="none" w:sz="0" w:space="0" w:color="auto"/>
                    <w:left w:val="none" w:sz="0" w:space="0" w:color="auto"/>
                    <w:bottom w:val="none" w:sz="0" w:space="0" w:color="auto"/>
                    <w:right w:val="none" w:sz="0" w:space="0" w:color="auto"/>
                  </w:divBdr>
                  <w:divsChild>
                    <w:div w:id="433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1D893-4F5A-4C7D-B34C-D6B21E5B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Schneider</dc:creator>
  <cp:keywords/>
  <dc:description/>
  <cp:lastModifiedBy>Rahel Schneider</cp:lastModifiedBy>
  <cp:revision>96</cp:revision>
  <cp:lastPrinted>2023-05-07T19:27:00Z</cp:lastPrinted>
  <dcterms:created xsi:type="dcterms:W3CDTF">2019-09-29T13:04:00Z</dcterms:created>
  <dcterms:modified xsi:type="dcterms:W3CDTF">2024-12-13T18:29:00Z</dcterms:modified>
</cp:coreProperties>
</file>